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D9488"/>
          <w:sz w:val="18"/>
          <w:szCs w:val="18"/>
        </w:rPr>
        <w:t xml:space="preserve">MATEMÁTICAS ACTIVAS · RECURSOS PARA DOCENTES</w:t>
      </w:r>
    </w:p>
    <w:p>
      <w:pPr>
        <w:pStyle w:val="Title"/>
        <w:spacing w:after="80"/>
      </w:pPr>
      <w:r>
        <w:rPr>
          <w:rFonts w:ascii="Calibri" w:cs="Calibri" w:eastAsia="Calibri" w:hAnsi="Calibri"/>
          <w:b/>
          <w:bCs/>
          <w:color w:val="0F172A"/>
          <w:sz w:val="40"/>
          <w:szCs w:val="40"/>
        </w:rPr>
        <w:t xml:space="preserve">Banco de rúbricas para Matemática</w:t>
      </w:r>
    </w:p>
    <w:p>
      <w:pPr>
        <w:spacing w:after="200" w:before="0"/>
      </w:pPr>
      <w:r>
        <w:rPr>
          <w:rFonts w:ascii="Calibri" w:cs="Calibri" w:eastAsia="Calibri" w:hAnsi="Calibri"/>
          <w:color w:val="475569"/>
          <w:sz w:val="22"/>
          <w:szCs w:val="22"/>
        </w:rPr>
        <w:t xml:space="preserve">Seis rúbricas listas para usar o adaptar: resolución de problemas, trabajo en grupo, exposición oral, carpeta, uso de GeoGebra y autoevaluación. Cada criterio va de 1 a 4 puntos.</w:t>
      </w:r>
    </w:p>
    <w:p>
      <w:pPr>
        <w:spacing w:after="80" w:before="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✎ Cómo usarlas: compartí la rúbrica con el curso ANTES de la actividad, así saben qué se espera. Para pasar a nota: sumá los puntos y dividí por el máximo posible.</w:t>
      </w:r>
    </w:p>
    <w:p>
      <w:pPr>
        <w:pStyle w:val="Heading2"/>
        <w:pBdr>
          <w:bottom w:val="single" w:color="2563EB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8"/>
          <w:szCs w:val="28"/>
        </w:rPr>
        <w:t xml:space="preserve">1. Resolución de problemas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20"/>
        <w:gridCol w:w="1980"/>
        <w:gridCol w:w="1980"/>
        <w:gridCol w:w="1980"/>
        <w:gridCol w:w="1978"/>
      </w:tblGrid>
      <w:tr>
        <w:trPr>
          <w:tblHeader/>
        </w:trPr>
        <w:tc>
          <w:tcPr>
            <w:tcW w:type="dxa" w:w="17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2563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Criterio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2563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Excelente (4)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2563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Bueno (3)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2563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En proceso (2)</w:t>
            </w:r>
          </w:p>
        </w:tc>
        <w:tc>
          <w:tcPr>
            <w:tcW w:type="dxa" w:w="1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2563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Inicial (1)</w:t>
            </w:r>
          </w:p>
        </w:tc>
      </w:tr>
      <w:tr>
        <w:trPr>
          <w:tblHeader w:val="false"/>
        </w:trPr>
        <w:tc>
          <w:tcPr>
            <w:tcW w:type="dxa" w:w="17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Comprensión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Identifica datos, incógnita y condiciones; reformula el problema con sus palabras.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Identifica datos e incógnita.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Identifica algunos datos.</w:t>
            </w:r>
          </w:p>
        </w:tc>
        <w:tc>
          <w:tcPr>
            <w:tcW w:type="dxa" w:w="1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No identifica qué se pide.</w:t>
            </w:r>
          </w:p>
        </w:tc>
      </w:tr>
      <w:tr>
        <w:trPr>
          <w:tblHeader w:val="false"/>
        </w:trPr>
        <w:tc>
          <w:tcPr>
            <w:tcW w:type="dxa" w:w="17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Estrategia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Elige una estrategia adecuada y la justifica.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Elige una estrategia adecuada.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Prueba estrategias sin sostener ninguna.</w:t>
            </w:r>
          </w:p>
        </w:tc>
        <w:tc>
          <w:tcPr>
            <w:tcW w:type="dxa" w:w="1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No propone estrategia.</w:t>
            </w:r>
          </w:p>
        </w:tc>
      </w:tr>
      <w:tr>
        <w:trPr>
          <w:tblHeader w:val="false"/>
        </w:trPr>
        <w:tc>
          <w:tcPr>
            <w:tcW w:type="dxa" w:w="17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Ejecución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Sin errores de cálculo; procedimiento ordenado.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Errores menores que no cambian el resultado.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Errores que afectan el resultado.</w:t>
            </w:r>
          </w:p>
        </w:tc>
        <w:tc>
          <w:tcPr>
            <w:tcW w:type="dxa" w:w="1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Procedimiento incompleto o incorrecto.</w:t>
            </w:r>
          </w:p>
        </w:tc>
      </w:tr>
      <w:tr>
        <w:trPr>
          <w:tblHeader w:val="false"/>
        </w:trPr>
        <w:tc>
          <w:tcPr>
            <w:tcW w:type="dxa" w:w="17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Validación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Verifica y analiza si el resultado tiene sentido.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Verifica el resultado.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Verifica parcialmente.</w:t>
            </w:r>
          </w:p>
        </w:tc>
        <w:tc>
          <w:tcPr>
            <w:tcW w:type="dxa" w:w="1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No verifica.</w:t>
            </w:r>
          </w:p>
        </w:tc>
      </w:tr>
    </w:tbl>
    <w:p>
      <w:pPr>
        <w:pStyle w:val="Heading2"/>
        <w:pBdr>
          <w:bottom w:val="single" w:color="7C3AED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7C3AED"/>
          <w:sz w:val="28"/>
          <w:szCs w:val="28"/>
        </w:rPr>
        <w:t xml:space="preserve">2. Trabajo en grupo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20"/>
        <w:gridCol w:w="1980"/>
        <w:gridCol w:w="1980"/>
        <w:gridCol w:w="1980"/>
        <w:gridCol w:w="1978"/>
      </w:tblGrid>
      <w:tr>
        <w:trPr>
          <w:tblHeader/>
        </w:trPr>
        <w:tc>
          <w:tcPr>
            <w:tcW w:type="dxa" w:w="17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7C3AE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Criterio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7C3AE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Excelente (4)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7C3AE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Bueno (3)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7C3AE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En proceso (2)</w:t>
            </w:r>
          </w:p>
        </w:tc>
        <w:tc>
          <w:tcPr>
            <w:tcW w:type="dxa" w:w="1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7C3AE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Inicial (1)</w:t>
            </w:r>
          </w:p>
        </w:tc>
      </w:tr>
      <w:tr>
        <w:trPr>
          <w:tblHeader w:val="false"/>
        </w:trPr>
        <w:tc>
          <w:tcPr>
            <w:tcW w:type="dxa" w:w="17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Participación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Aporta ideas y anima a otros a participar.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Aporta ideas de forma constante.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Participa cuando se lo piden.</w:t>
            </w:r>
          </w:p>
        </w:tc>
        <w:tc>
          <w:tcPr>
            <w:tcW w:type="dxa" w:w="1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No participa.</w:t>
            </w:r>
          </w:p>
        </w:tc>
      </w:tr>
      <w:tr>
        <w:trPr>
          <w:tblHeader w:val="false"/>
        </w:trPr>
        <w:tc>
          <w:tcPr>
            <w:tcW w:type="dxa" w:w="17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Escucha y respeto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Escucha, pregunta y considera otras opiniones.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Escucha y respeta los turnos.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 veces interrumpe o desestima ideas.</w:t>
            </w:r>
          </w:p>
        </w:tc>
        <w:tc>
          <w:tcPr>
            <w:tcW w:type="dxa" w:w="1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No respeta a sus compañeros.</w:t>
            </w:r>
          </w:p>
        </w:tc>
      </w:tr>
      <w:tr>
        <w:trPr>
          <w:tblHeader w:val="false"/>
        </w:trPr>
        <w:tc>
          <w:tcPr>
            <w:tcW w:type="dxa" w:w="17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Responsabilidad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Cumple su parte y ayuda en otras.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Cumple su parte a tiempo.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Cumple parcialmente.</w:t>
            </w:r>
          </w:p>
        </w:tc>
        <w:tc>
          <w:tcPr>
            <w:tcW w:type="dxa" w:w="1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No cumple.</w:t>
            </w:r>
          </w:p>
        </w:tc>
      </w:tr>
      <w:tr>
        <w:trPr>
          <w:tblHeader w:val="false"/>
        </w:trPr>
        <w:tc>
          <w:tcPr>
            <w:tcW w:type="dxa" w:w="17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Producto final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Completo, claro y correcto.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Completo con errores menores.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Incompleto.</w:t>
            </w:r>
          </w:p>
        </w:tc>
        <w:tc>
          <w:tcPr>
            <w:tcW w:type="dxa" w:w="1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No se entregó.</w:t>
            </w:r>
          </w:p>
        </w:tc>
      </w:tr>
    </w:tbl>
    <w:p>
      <w:pPr>
        <w:pStyle w:val="Heading2"/>
        <w:pBdr>
          <w:bottom w:val="single" w:color="0D9488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0D9488"/>
          <w:sz w:val="28"/>
          <w:szCs w:val="28"/>
        </w:rPr>
        <w:t xml:space="preserve">3. Exposición oral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20"/>
        <w:gridCol w:w="1980"/>
        <w:gridCol w:w="1980"/>
        <w:gridCol w:w="1980"/>
        <w:gridCol w:w="1978"/>
      </w:tblGrid>
      <w:tr>
        <w:trPr>
          <w:tblHeader/>
        </w:trPr>
        <w:tc>
          <w:tcPr>
            <w:tcW w:type="dxa" w:w="17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D948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Criterio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D948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Excelente (4)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D948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Bueno (3)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D948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En proceso (2)</w:t>
            </w:r>
          </w:p>
        </w:tc>
        <w:tc>
          <w:tcPr>
            <w:tcW w:type="dxa" w:w="1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D948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Inicial (1)</w:t>
            </w:r>
          </w:p>
        </w:tc>
      </w:tr>
      <w:tr>
        <w:trPr>
          <w:tblHeader w:val="false"/>
        </w:trPr>
        <w:tc>
          <w:tcPr>
            <w:tcW w:type="dxa" w:w="17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Dominio del tema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Explica con seguridad y responde preguntas.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Explica bien; duda ante algunas preguntas.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Lee la mayor parte.</w:t>
            </w:r>
          </w:p>
        </w:tc>
        <w:tc>
          <w:tcPr>
            <w:tcW w:type="dxa" w:w="1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No logra explicar.</w:t>
            </w:r>
          </w:p>
        </w:tc>
      </w:tr>
      <w:tr>
        <w:trPr>
          <w:tblHeader w:val="false"/>
        </w:trPr>
        <w:tc>
          <w:tcPr>
            <w:tcW w:type="dxa" w:w="17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Lenguaje matemático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Usa términos y notación con precisión.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Usa términos correctos con pequeños errores.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Usa lenguaje cotidiano en lugar del matemático.</w:t>
            </w:r>
          </w:p>
        </w:tc>
        <w:tc>
          <w:tcPr>
            <w:tcW w:type="dxa" w:w="1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Usa términos incorrectos.</w:t>
            </w:r>
          </w:p>
        </w:tc>
      </w:tr>
      <w:tr>
        <w:trPr>
          <w:tblHeader w:val="false"/>
        </w:trPr>
        <w:tc>
          <w:tcPr>
            <w:tcW w:type="dxa" w:w="17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Organización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Introducción, desarrollo y cierre claros.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Orden adecuado.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Desordenada en partes.</w:t>
            </w:r>
          </w:p>
        </w:tc>
        <w:tc>
          <w:tcPr>
            <w:tcW w:type="dxa" w:w="1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Sin estructura.</w:t>
            </w:r>
          </w:p>
        </w:tc>
      </w:tr>
      <w:tr>
        <w:trPr>
          <w:tblHeader w:val="false"/>
        </w:trPr>
        <w:tc>
          <w:tcPr>
            <w:tcW w:type="dxa" w:w="17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Recursos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Usa pizarrón, gráficos o GeoGebra para aclarar.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Usa algún recurso.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Recursos poco claros.</w:t>
            </w:r>
          </w:p>
        </w:tc>
        <w:tc>
          <w:tcPr>
            <w:tcW w:type="dxa" w:w="1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No usa recursos.</w:t>
            </w:r>
          </w:p>
        </w:tc>
      </w:tr>
    </w:tbl>
    <w:p>
      <w:pPr>
        <w:pStyle w:val="Heading2"/>
        <w:pBdr>
          <w:bottom w:val="single" w:color="D97706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D97706"/>
          <w:sz w:val="28"/>
          <w:szCs w:val="28"/>
        </w:rPr>
        <w:t xml:space="preserve">4. Carpeta o cuaderno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20"/>
        <w:gridCol w:w="1980"/>
        <w:gridCol w:w="1980"/>
        <w:gridCol w:w="1980"/>
        <w:gridCol w:w="1978"/>
      </w:tblGrid>
      <w:tr>
        <w:trPr>
          <w:tblHeader/>
        </w:trPr>
        <w:tc>
          <w:tcPr>
            <w:tcW w:type="dxa" w:w="17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D9770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Criterio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D9770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Excelente (4)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D9770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Bueno (3)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D9770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En proceso (2)</w:t>
            </w:r>
          </w:p>
        </w:tc>
        <w:tc>
          <w:tcPr>
            <w:tcW w:type="dxa" w:w="1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D9770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Inicial (1)</w:t>
            </w:r>
          </w:p>
        </w:tc>
      </w:tr>
      <w:tr>
        <w:trPr>
          <w:tblHeader w:val="false"/>
        </w:trPr>
        <w:tc>
          <w:tcPr>
            <w:tcW w:type="dxa" w:w="17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Completitud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Todas las actividades y correcciones.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Casi todas las actividades.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Faltan varias actividades.</w:t>
            </w:r>
          </w:p>
        </w:tc>
        <w:tc>
          <w:tcPr>
            <w:tcW w:type="dxa" w:w="1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Muy incompleta.</w:t>
            </w:r>
          </w:p>
        </w:tc>
      </w:tr>
      <w:tr>
        <w:trPr>
          <w:tblHeader w:val="false"/>
        </w:trPr>
        <w:tc>
          <w:tcPr>
            <w:tcW w:type="dxa" w:w="17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Orden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Fechas, títulos y procedimientos claros.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Ordenada con detalles a mejorar.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Difícil de seguir.</w:t>
            </w:r>
          </w:p>
        </w:tc>
        <w:tc>
          <w:tcPr>
            <w:tcW w:type="dxa" w:w="1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Desordenada.</w:t>
            </w:r>
          </w:p>
        </w:tc>
      </w:tr>
      <w:tr>
        <w:trPr>
          <w:tblHeader w:val="false"/>
        </w:trPr>
        <w:tc>
          <w:tcPr>
            <w:tcW w:type="dxa" w:w="17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Corrección de errores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Corrige y anota por qué se equivocó.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Corrige los errores.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Corrige algunos.</w:t>
            </w:r>
          </w:p>
        </w:tc>
        <w:tc>
          <w:tcPr>
            <w:tcW w:type="dxa" w:w="1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No corrige.</w:t>
            </w:r>
          </w:p>
        </w:tc>
      </w:tr>
    </w:tbl>
    <w:p>
      <w:pPr>
        <w:pStyle w:val="Heading2"/>
        <w:pBdr>
          <w:bottom w:val="single" w:color="DB2777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DB2777"/>
          <w:sz w:val="28"/>
          <w:szCs w:val="28"/>
        </w:rPr>
        <w:t xml:space="preserve">5. Uso de GeoGebra o tecnología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20"/>
        <w:gridCol w:w="1980"/>
        <w:gridCol w:w="1980"/>
        <w:gridCol w:w="1980"/>
        <w:gridCol w:w="1978"/>
      </w:tblGrid>
      <w:tr>
        <w:trPr>
          <w:tblHeader/>
        </w:trPr>
        <w:tc>
          <w:tcPr>
            <w:tcW w:type="dxa" w:w="17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DB277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Criterio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DB277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Excelente (4)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DB277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Bueno (3)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DB277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En proceso (2)</w:t>
            </w:r>
          </w:p>
        </w:tc>
        <w:tc>
          <w:tcPr>
            <w:tcW w:type="dxa" w:w="1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DB277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Inicial (1)</w:t>
            </w:r>
          </w:p>
        </w:tc>
      </w:tr>
      <w:tr>
        <w:trPr>
          <w:tblHeader w:val="false"/>
        </w:trPr>
        <w:tc>
          <w:tcPr>
            <w:tcW w:type="dxa" w:w="17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Construcción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Construye con precisión usando las herramientas adecuadas.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Construye correctamente.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Construcción con errores.</w:t>
            </w:r>
          </w:p>
        </w:tc>
        <w:tc>
          <w:tcPr>
            <w:tcW w:type="dxa" w:w="1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No logra construir.</w:t>
            </w:r>
          </w:p>
        </w:tc>
      </w:tr>
      <w:tr>
        <w:trPr>
          <w:tblHeader w:val="false"/>
        </w:trPr>
        <w:tc>
          <w:tcPr>
            <w:tcW w:type="dxa" w:w="17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Exploración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Mueve parámetros y formula conjeturas.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Explora y describe lo que ve.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Explora sin sacar conclusiones.</w:t>
            </w:r>
          </w:p>
        </w:tc>
        <w:tc>
          <w:tcPr>
            <w:tcW w:type="dxa" w:w="1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No explora.</w:t>
            </w:r>
          </w:p>
        </w:tc>
      </w:tr>
      <w:tr>
        <w:trPr>
          <w:tblHeader w:val="false"/>
        </w:trPr>
        <w:tc>
          <w:tcPr>
            <w:tcW w:type="dxa" w:w="17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Conclusiones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Relaciona lo observado con la teoría y lo justifica.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Saca conclusiones correctas.</w:t>
            </w:r>
          </w:p>
        </w:tc>
        <w:tc>
          <w:tcPr>
            <w:tcW w:type="dxa" w:w="19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Conclusiones parciales.</w:t>
            </w:r>
          </w:p>
        </w:tc>
        <w:tc>
          <w:tcPr>
            <w:tcW w:type="dxa" w:w="19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Sin conclusiones.</w:t>
            </w:r>
          </w:p>
        </w:tc>
      </w:tr>
    </w:tbl>
    <w:p>
      <w:pPr>
        <w:pStyle w:val="Heading2"/>
        <w:pBdr>
          <w:bottom w:val="single" w:color="059669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059669"/>
          <w:sz w:val="28"/>
          <w:szCs w:val="28"/>
        </w:rPr>
        <w:t xml:space="preserve">6. Autoevaluación del estudiante</w:t>
      </w:r>
    </w:p>
    <w:p>
      <w:pPr>
        <w:spacing w:after="80" w:before="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✎ Para que el alumno la complete al terminar una unidad. Marcá con una X.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1000"/>
        <w:gridCol w:w="1000"/>
        <w:gridCol w:w="1000"/>
        <w:gridCol w:w="1000"/>
      </w:tblGrid>
      <w:tr>
        <w:trPr>
          <w:tblHeader/>
        </w:trPr>
        <w:tc>
          <w:tcPr>
            <w:tcW w:type="dxa" w:w="56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5966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Afirmación</w:t>
            </w:r>
          </w:p>
        </w:tc>
        <w:tc>
          <w:tcPr>
            <w:tcW w:type="dxa" w:w="1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5966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Sí</w:t>
            </w:r>
          </w:p>
        </w:tc>
        <w:tc>
          <w:tcPr>
            <w:tcW w:type="dxa" w:w="1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5966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Más o menos</w:t>
            </w:r>
          </w:p>
        </w:tc>
        <w:tc>
          <w:tcPr>
            <w:tcW w:type="dxa" w:w="1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5966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Todavía no</w:t>
            </w:r>
          </w:p>
        </w:tc>
        <w:tc>
          <w:tcPr>
            <w:tcW w:type="dxa" w:w="1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5966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—</w:t>
            </w:r>
          </w:p>
        </w:tc>
      </w:tr>
      <w:tr>
        <w:trPr>
          <w:tblHeader w:val="false"/>
        </w:trPr>
        <w:tc>
          <w:tcPr>
            <w:tcW w:type="dxa" w:w="56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Entiendo los conceptos principales del tema.</w:t>
            </w:r>
          </w:p>
        </w:tc>
        <w:tc>
          <w:tcPr>
            <w:tcW w:type="dxa" w:w="1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56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Puedo resolver los ejercicios sin ayuda.</w:t>
            </w:r>
          </w:p>
        </w:tc>
        <w:tc>
          <w:tcPr>
            <w:tcW w:type="dxa" w:w="1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56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Sé explicarle a un compañero cómo lo resolví.</w:t>
            </w:r>
          </w:p>
        </w:tc>
        <w:tc>
          <w:tcPr>
            <w:tcW w:type="dxa" w:w="1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56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Reviso mis resultados antes de entregar.</w:t>
            </w:r>
          </w:p>
        </w:tc>
        <w:tc>
          <w:tcPr>
            <w:tcW w:type="dxa" w:w="1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56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Pregunto cuando no entiendo.</w:t>
            </w:r>
          </w:p>
        </w:tc>
        <w:tc>
          <w:tcPr>
            <w:tcW w:type="dxa" w:w="1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</w:tbl>
    <w:p>
      <w:pPr>
        <w:spacing w:after="100" w:before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Lo que más me costó: </w:t>
      </w:r>
    </w:p>
    <w:p>
      <w:pPr>
        <w:spacing w:after="60" w:before="0"/>
      </w:pPr>
      <w:r>
        <w:rPr>
          <w:rFonts w:ascii="Calibri" w:cs="Calibri" w:eastAsia="Calibri" w:hAnsi="Calibri"/>
          <w:color w:val="CBD5E1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100" w:before="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Lo que voy a hacer para mejorar: </w:t>
      </w:r>
    </w:p>
    <w:p>
      <w:pPr>
        <w:spacing w:after="60" w:before="0"/>
      </w:pPr>
      <w:r>
        <w:rPr>
          <w:rFonts w:ascii="Calibri" w:cs="Calibri" w:eastAsia="Calibri" w:hAnsi="Calibri"/>
          <w:color w:val="CBD5E1"/>
          <w:sz w:val="22"/>
          <w:szCs w:val="22"/>
        </w:rPr>
        <w:t xml:space="preserve">______________________________________________________________________________________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4A3B8"/>
        <w:sz w:val="16"/>
        <w:szCs w:val="16"/>
      </w:rPr>
      <w:t xml:space="preserve">Matemáticas Activas · matematicasactivas.com · Página </w:t>
    </w:r>
    <w:r>
      <w:rPr>
        <w:rFonts w:ascii="Calibri" w:cs="Calibri" w:eastAsia="Calibri" w:hAnsi="Calibri"/>
        <w:color w:val="94A3B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  <w:lvl w:ilvl="1" w15:tentative="1">
      <w:start w:val="1"/>
      <w:numFmt w:val="bullet"/>
      <w:lvlText w:val="–"/>
      <w:lvlJc w:val="left"/>
      <w:pPr>
        <w:ind w:left="108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Banco de rúbricas para Matemática</dc:title>
  <dc:creator>Matemáticas Activas</dc:creator>
  <cp:lastModifiedBy>Un-named</cp:lastModifiedBy>
  <cp:revision>1</cp:revision>
  <dcterms:created xsi:type="dcterms:W3CDTF">2026-10-16T02:32:27.451Z</dcterms:created>
  <dcterms:modified xsi:type="dcterms:W3CDTF">2026-10-16T02:32:27.451Z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